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FA22" w14:textId="6026FE22" w:rsidR="006F4AF9" w:rsidRPr="006F4AF9" w:rsidRDefault="006F4AF9" w:rsidP="006F4A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b/>
          <w:bCs/>
          <w:color w:val="000000"/>
        </w:rPr>
      </w:pPr>
      <w:r w:rsidRPr="006F4AF9"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以学正风</w:t>
      </w:r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——</w:t>
      </w:r>
      <w:proofErr w:type="gramStart"/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浙商证券</w:t>
      </w:r>
      <w:proofErr w:type="gramEnd"/>
      <w:r w:rsidRPr="006F4AF9"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象山</w:t>
      </w:r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营业部</w:t>
      </w:r>
      <w:r w:rsidRPr="006F4AF9"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党支部开展廉洁警示专题教育</w:t>
      </w:r>
    </w:p>
    <w:p w14:paraId="6A95F1ED" w14:textId="167109DE" w:rsidR="006F4AF9" w:rsidRDefault="006F4AF9" w:rsidP="006F4AF9">
      <w:pPr>
        <w:pStyle w:val="a3"/>
        <w:shd w:val="clear" w:color="auto" w:fill="FFFFFF"/>
        <w:spacing w:before="0" w:beforeAutospacing="0" w:after="150" w:afterAutospacing="0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为进一步加强党风廉政建设，营造风清气正的工作氛围，</w:t>
      </w:r>
      <w:proofErr w:type="gramStart"/>
      <w:r>
        <w:rPr>
          <w:rFonts w:ascii="微软雅黑" w:eastAsia="微软雅黑" w:hAnsi="微软雅黑" w:hint="eastAsia"/>
          <w:color w:val="000000"/>
        </w:rPr>
        <w:t>浙商证券</w:t>
      </w:r>
      <w:proofErr w:type="gramEnd"/>
      <w:r>
        <w:rPr>
          <w:rFonts w:ascii="微软雅黑" w:eastAsia="微软雅黑" w:hAnsi="微软雅黑" w:hint="eastAsia"/>
          <w:color w:val="000000"/>
        </w:rPr>
        <w:t>象山靖南大街党支部于11月6日晚组织全体党员及营业部员工开展廉洁警示专题教育。</w:t>
      </w:r>
    </w:p>
    <w:p w14:paraId="156F0B4F" w14:textId="77777777" w:rsidR="006F4AF9" w:rsidRDefault="006F4AF9" w:rsidP="006F4AF9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观看警示教育片</w:t>
      </w:r>
    </w:p>
    <w:p w14:paraId="601192FD" w14:textId="43238D73" w:rsidR="006F4AF9" w:rsidRDefault="006F4AF9" w:rsidP="006F4AF9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</w:t>
      </w:r>
      <w:r>
        <w:rPr>
          <w:rFonts w:ascii="微软雅黑" w:eastAsia="微软雅黑" w:hAnsi="微软雅黑"/>
          <w:color w:val="000000"/>
        </w:rPr>
        <w:t xml:space="preserve">  </w:t>
      </w:r>
      <w:r w:rsidRPr="006F4AF9">
        <w:rPr>
          <w:rFonts w:ascii="微软雅黑" w:eastAsia="微软雅黑" w:hAnsi="微软雅黑" w:hint="eastAsia"/>
          <w:color w:val="000000"/>
        </w:rPr>
        <w:t> </w:t>
      </w:r>
      <w:proofErr w:type="gramStart"/>
      <w:r w:rsidRPr="006F4AF9">
        <w:rPr>
          <w:rFonts w:ascii="微软雅黑" w:eastAsia="微软雅黑" w:hAnsi="微软雅黑" w:hint="eastAsia"/>
          <w:color w:val="000000"/>
          <w:shd w:val="clear" w:color="auto" w:fill="FFFFFF"/>
        </w:rPr>
        <w:t>浙商证券</w:t>
      </w:r>
      <w:proofErr w:type="gramEnd"/>
      <w:r w:rsidRPr="006F4AF9">
        <w:rPr>
          <w:rFonts w:ascii="微软雅黑" w:eastAsia="微软雅黑" w:hAnsi="微软雅黑" w:hint="eastAsia"/>
          <w:color w:val="000000"/>
          <w:shd w:val="clear" w:color="auto" w:fill="FFFFFF"/>
        </w:rPr>
        <w:t>象山营业部党支部</w:t>
      </w:r>
      <w:r w:rsidRPr="006F4AF9">
        <w:rPr>
          <w:rFonts w:ascii="微软雅黑" w:eastAsia="微软雅黑" w:hAnsi="微软雅黑" w:hint="eastAsia"/>
          <w:color w:val="000000"/>
        </w:rPr>
        <w:t>党</w:t>
      </w:r>
      <w:r>
        <w:rPr>
          <w:rFonts w:ascii="微软雅黑" w:eastAsia="微软雅黑" w:hAnsi="微软雅黑" w:hint="eastAsia"/>
          <w:color w:val="000000"/>
        </w:rPr>
        <w:t>支部首先组织大家观看廉洁警示教育片《正风反腐在身边》（第三集坚守铁</w:t>
      </w:r>
      <w:proofErr w:type="gramStart"/>
      <w:r>
        <w:rPr>
          <w:rFonts w:ascii="微软雅黑" w:eastAsia="微软雅黑" w:hAnsi="微软雅黑" w:hint="eastAsia"/>
          <w:color w:val="000000"/>
        </w:rPr>
        <w:t>规</w:t>
      </w:r>
      <w:proofErr w:type="gramEnd"/>
      <w:r>
        <w:rPr>
          <w:rFonts w:ascii="微软雅黑" w:eastAsia="微软雅黑" w:hAnsi="微软雅黑" w:hint="eastAsia"/>
          <w:color w:val="000000"/>
        </w:rPr>
        <w:t>）。该片再现了对福建泉州隔离观察点坍塌事故、甘肃</w:t>
      </w:r>
      <w:proofErr w:type="gramStart"/>
      <w:r>
        <w:rPr>
          <w:rFonts w:ascii="微软雅黑" w:eastAsia="微软雅黑" w:hAnsi="微软雅黑" w:hint="eastAsia"/>
          <w:color w:val="000000"/>
        </w:rPr>
        <w:t>岷漳</w:t>
      </w:r>
      <w:proofErr w:type="gramEnd"/>
      <w:r>
        <w:rPr>
          <w:rFonts w:ascii="微软雅黑" w:eastAsia="微软雅黑" w:hAnsi="微软雅黑" w:hint="eastAsia"/>
          <w:color w:val="000000"/>
        </w:rPr>
        <w:t>地震灾民安置房质量缺陷、江西宁都县脱贫迎检弄虚作假问题的查处和追责问</w:t>
      </w:r>
      <w:proofErr w:type="gramStart"/>
      <w:r>
        <w:rPr>
          <w:rFonts w:ascii="微软雅黑" w:eastAsia="微软雅黑" w:hAnsi="微软雅黑" w:hint="eastAsia"/>
          <w:color w:val="000000"/>
        </w:rPr>
        <w:t>责</w:t>
      </w:r>
      <w:proofErr w:type="gramEnd"/>
      <w:r>
        <w:rPr>
          <w:rFonts w:ascii="微软雅黑" w:eastAsia="微软雅黑" w:hAnsi="微软雅黑" w:hint="eastAsia"/>
          <w:color w:val="000000"/>
        </w:rPr>
        <w:t>始末。片中典型案例暴露出某些党员干部存在形式主义、官僚主义的不正之风，他们在工作中未能坚守底线，责任意识淡薄，敷衍应付的工作作风让逐级把关的制度失去意义，最终给党和人民造成无法挽回的损失。通过观看《正风反腐在身边》，为全体党员及营业部员工上了一堂发人深省的警示教育课。</w:t>
      </w:r>
    </w:p>
    <w:p w14:paraId="1D40E415" w14:textId="77777777" w:rsidR="006F4AF9" w:rsidRDefault="006F4AF9" w:rsidP="006F4AF9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学习执业规范和廉洁从业相关规定</w:t>
      </w:r>
    </w:p>
    <w:p w14:paraId="5D7AA9E2" w14:textId="26933E5B" w:rsidR="006F4AF9" w:rsidRDefault="006F4AF9" w:rsidP="006F4AF9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</w:t>
      </w:r>
      <w:r>
        <w:rPr>
          <w:rFonts w:ascii="微软雅黑" w:eastAsia="微软雅黑" w:hAnsi="微软雅黑"/>
          <w:color w:val="000000"/>
        </w:rPr>
        <w:t xml:space="preserve">  </w:t>
      </w:r>
      <w:r>
        <w:rPr>
          <w:rFonts w:ascii="微软雅黑" w:eastAsia="微软雅黑" w:hAnsi="微软雅黑" w:hint="eastAsia"/>
          <w:color w:val="000000"/>
        </w:rPr>
        <w:t>随后，</w:t>
      </w:r>
      <w:proofErr w:type="gramStart"/>
      <w:r w:rsidRPr="006F4AF9">
        <w:rPr>
          <w:rFonts w:ascii="微软雅黑" w:eastAsia="微软雅黑" w:hAnsi="微软雅黑" w:hint="eastAsia"/>
          <w:color w:val="000000"/>
          <w:shd w:val="clear" w:color="auto" w:fill="FFFFFF"/>
        </w:rPr>
        <w:t>浙商证券</w:t>
      </w:r>
      <w:proofErr w:type="gramEnd"/>
      <w:r w:rsidRPr="006F4AF9">
        <w:rPr>
          <w:rFonts w:ascii="微软雅黑" w:eastAsia="微软雅黑" w:hAnsi="微软雅黑" w:hint="eastAsia"/>
          <w:color w:val="000000"/>
          <w:shd w:val="clear" w:color="auto" w:fill="FFFFFF"/>
        </w:rPr>
        <w:t>象山营业部</w:t>
      </w:r>
      <w:r>
        <w:rPr>
          <w:rFonts w:ascii="微软雅黑" w:eastAsia="微软雅黑" w:hAnsi="微软雅黑" w:hint="eastAsia"/>
          <w:color w:val="000000"/>
        </w:rPr>
        <w:t>合</w:t>
      </w:r>
      <w:proofErr w:type="gramStart"/>
      <w:r>
        <w:rPr>
          <w:rFonts w:ascii="微软雅黑" w:eastAsia="微软雅黑" w:hAnsi="微软雅黑" w:hint="eastAsia"/>
          <w:color w:val="000000"/>
        </w:rPr>
        <w:t>规</w:t>
      </w:r>
      <w:proofErr w:type="gramEnd"/>
      <w:r>
        <w:rPr>
          <w:rFonts w:ascii="微软雅黑" w:eastAsia="微软雅黑" w:hAnsi="微软雅黑" w:hint="eastAsia"/>
          <w:color w:val="000000"/>
        </w:rPr>
        <w:t>专员欧赛芬组织学习从业人员执业规范和廉洁从业相关规定，包括证监会《证券期货经营机构及其工作人员廉洁从业规定》、证券业协会《证券经营机构及其工作人员廉洁从业实施细则》、公司发文《浙商证券股份有限公司廉洁从业管理规定》、内部公告《关于进一步加强廉洁从业及规范在外兼职等行为的通知》等内容。并要求全体员工自觉加强廉洁从业意识，提高自律管理水平，共筑公司</w:t>
      </w:r>
      <w:proofErr w:type="gramStart"/>
      <w:r>
        <w:rPr>
          <w:rFonts w:ascii="微软雅黑" w:eastAsia="微软雅黑" w:hAnsi="微软雅黑" w:hint="eastAsia"/>
          <w:color w:val="000000"/>
        </w:rPr>
        <w:t>廉洁文化</w:t>
      </w:r>
      <w:proofErr w:type="gramEnd"/>
      <w:r>
        <w:rPr>
          <w:rFonts w:ascii="微软雅黑" w:eastAsia="微软雅黑" w:hAnsi="微软雅黑" w:hint="eastAsia"/>
          <w:color w:val="000000"/>
        </w:rPr>
        <w:t>生态体系。接着全体员工</w:t>
      </w:r>
      <w:r>
        <w:rPr>
          <w:rFonts w:ascii="微软雅黑" w:eastAsia="微软雅黑" w:hAnsi="微软雅黑" w:hint="eastAsia"/>
          <w:color w:val="000000"/>
        </w:rPr>
        <w:lastRenderedPageBreak/>
        <w:t>对照《浙商证券工作人员执业规范和廉洁从业承诺书（2023版）》逐条开展执业规范和廉洁从业情况自查，并签署承诺书。</w:t>
      </w:r>
    </w:p>
    <w:p w14:paraId="45D41C0B" w14:textId="77777777" w:rsidR="006F4AF9" w:rsidRDefault="006F4AF9" w:rsidP="006F4AF9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支部书记上党课</w:t>
      </w:r>
    </w:p>
    <w:p w14:paraId="75449CC6" w14:textId="68C846C9" w:rsidR="006F4AF9" w:rsidRDefault="006F4AF9" w:rsidP="006F4AF9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最后，由</w:t>
      </w:r>
      <w:proofErr w:type="gramStart"/>
      <w:r w:rsidRPr="006F4AF9">
        <w:rPr>
          <w:rFonts w:ascii="微软雅黑" w:eastAsia="微软雅黑" w:hAnsi="微软雅黑" w:hint="eastAsia"/>
          <w:color w:val="000000"/>
          <w:shd w:val="clear" w:color="auto" w:fill="FFFFFF"/>
        </w:rPr>
        <w:t>浙商证券</w:t>
      </w:r>
      <w:proofErr w:type="gramEnd"/>
      <w:r w:rsidRPr="006F4AF9">
        <w:rPr>
          <w:rFonts w:ascii="微软雅黑" w:eastAsia="微软雅黑" w:hAnsi="微软雅黑" w:hint="eastAsia"/>
          <w:color w:val="000000"/>
          <w:shd w:val="clear" w:color="auto" w:fill="FFFFFF"/>
        </w:rPr>
        <w:t>象山营业部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党</w:t>
      </w:r>
      <w:r>
        <w:rPr>
          <w:rFonts w:ascii="微软雅黑" w:eastAsia="微软雅黑" w:hAnsi="微软雅黑" w:hint="eastAsia"/>
          <w:color w:val="000000"/>
        </w:rPr>
        <w:t>支部书记周孝华上党课，主题为《以学正风，廉洁奉公显本色》。周孝华从确保党</w:t>
      </w:r>
      <w:proofErr w:type="gramStart"/>
      <w:r>
        <w:rPr>
          <w:rFonts w:ascii="微软雅黑" w:eastAsia="微软雅黑" w:hAnsi="微软雅黑" w:hint="eastAsia"/>
          <w:color w:val="000000"/>
        </w:rPr>
        <w:t>不</w:t>
      </w:r>
      <w:proofErr w:type="gramEnd"/>
      <w:r>
        <w:rPr>
          <w:rFonts w:ascii="微软雅黑" w:eastAsia="微软雅黑" w:hAnsi="微软雅黑" w:hint="eastAsia"/>
          <w:color w:val="000000"/>
        </w:rPr>
        <w:t>变质、确保党不变色、确保党</w:t>
      </w:r>
      <w:proofErr w:type="gramStart"/>
      <w:r>
        <w:rPr>
          <w:rFonts w:ascii="微软雅黑" w:eastAsia="微软雅黑" w:hAnsi="微软雅黑" w:hint="eastAsia"/>
          <w:color w:val="000000"/>
        </w:rPr>
        <w:t>不</w:t>
      </w:r>
      <w:proofErr w:type="gramEnd"/>
      <w:r>
        <w:rPr>
          <w:rFonts w:ascii="微软雅黑" w:eastAsia="微软雅黑" w:hAnsi="微软雅黑" w:hint="eastAsia"/>
          <w:color w:val="000000"/>
        </w:rPr>
        <w:t>变味三个角度出发要求全体党员不断在增强纪律意识和规矩意识中</w:t>
      </w:r>
      <w:proofErr w:type="gramStart"/>
      <w:r>
        <w:rPr>
          <w:rFonts w:ascii="微软雅黑" w:eastAsia="微软雅黑" w:hAnsi="微软雅黑" w:hint="eastAsia"/>
          <w:color w:val="000000"/>
        </w:rPr>
        <w:t>践行</w:t>
      </w:r>
      <w:proofErr w:type="gramEnd"/>
      <w:r>
        <w:rPr>
          <w:rFonts w:ascii="微软雅黑" w:eastAsia="微软雅黑" w:hAnsi="微软雅黑" w:hint="eastAsia"/>
          <w:color w:val="000000"/>
        </w:rPr>
        <w:t>初心使命，不断在反对特权思想和特权现象中永葆清正廉洁本色，不断在纠治“四风”中赢得人民群众的信任。周孝华强调，以学正风，就是教育引导广大党员干部认真学思想、明底线，把纪律挺在前面，坚持纪严于法、纪在法前，坚决克服“违纪只是小节、违法才去处理”的错误认识。全体党员及营业部员工务必要增强纪律意识和规矩意识，切实纠正不良作风，自觉净化生活圈、社交圈、朋友圈，时刻绷紧纪律规矩这根弦，做到守规矩、知敬畏、明底线、作表率。今后，</w:t>
      </w:r>
      <w:proofErr w:type="gramStart"/>
      <w:r w:rsidRPr="006F4AF9">
        <w:rPr>
          <w:rFonts w:ascii="微软雅黑" w:eastAsia="微软雅黑" w:hAnsi="微软雅黑" w:hint="eastAsia"/>
          <w:color w:val="000000"/>
          <w:shd w:val="clear" w:color="auto" w:fill="FFFFFF"/>
        </w:rPr>
        <w:t>浙商证券</w:t>
      </w:r>
      <w:proofErr w:type="gramEnd"/>
      <w:r w:rsidRPr="006F4AF9">
        <w:rPr>
          <w:rFonts w:ascii="微软雅黑" w:eastAsia="微软雅黑" w:hAnsi="微软雅黑" w:hint="eastAsia"/>
          <w:color w:val="000000"/>
          <w:shd w:val="clear" w:color="auto" w:fill="FFFFFF"/>
        </w:rPr>
        <w:t>象山营业部</w:t>
      </w:r>
      <w:r>
        <w:rPr>
          <w:rFonts w:ascii="微软雅黑" w:eastAsia="微软雅黑" w:hAnsi="微软雅黑" w:hint="eastAsia"/>
          <w:color w:val="000000"/>
        </w:rPr>
        <w:t>党支部将持续加强党风廉政建设，厚植清廉文化土壤，为“清廉浙商”建设添砖加瓦。</w:t>
      </w:r>
    </w:p>
    <w:p w14:paraId="643F3C68" w14:textId="77777777" w:rsidR="006F4AF9" w:rsidRDefault="006F4AF9" w:rsidP="006F4AF9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象山靖南大街党支部   奚晶</w:t>
      </w:r>
    </w:p>
    <w:p w14:paraId="60C93E47" w14:textId="77777777" w:rsidR="00830650" w:rsidRDefault="00830650"/>
    <w:sectPr w:rsidR="0083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F9"/>
    <w:rsid w:val="006F4AF9"/>
    <w:rsid w:val="0083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614C"/>
  <w15:chartTrackingRefBased/>
  <w15:docId w15:val="{8E73C32C-348E-487F-8D1A-62363085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A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4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欧赛芬：分支机构合规专员</dc:creator>
  <cp:keywords/>
  <dc:description/>
  <cp:lastModifiedBy>欧赛芬：分支机构合规专员</cp:lastModifiedBy>
  <cp:revision>1</cp:revision>
  <dcterms:created xsi:type="dcterms:W3CDTF">2023-11-08T08:37:00Z</dcterms:created>
  <dcterms:modified xsi:type="dcterms:W3CDTF">2023-11-08T08:40:00Z</dcterms:modified>
</cp:coreProperties>
</file>